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E99" w:rsidRDefault="00134E99" w:rsidP="00922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83397"/>
            <wp:effectExtent l="0" t="0" r="3175" b="8255"/>
            <wp:docPr id="2" name="Рисунок 2" descr="C:\Users\USER\Downloads\талип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талипова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99" w:rsidRDefault="00134E99" w:rsidP="00922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4E99" w:rsidRDefault="00134E99" w:rsidP="00922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4E99" w:rsidRDefault="00134E99" w:rsidP="00922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4E99" w:rsidRDefault="00134E99" w:rsidP="00922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4E99" w:rsidRDefault="00134E99" w:rsidP="00922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4E99" w:rsidRDefault="00134E99" w:rsidP="00922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4E99" w:rsidRDefault="00134E99" w:rsidP="00922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22C4B" w:rsidRPr="00922C4B" w:rsidRDefault="00922C4B" w:rsidP="00922C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2C4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ИНФОРМАЦИОННАЯ КАРТА ОБРАЗОВАТЕЛЬНОЙ ПРОГРАММЫ</w:t>
      </w:r>
    </w:p>
    <w:p w:rsidR="00922C4B" w:rsidRPr="00922C4B" w:rsidRDefault="00922C4B" w:rsidP="00922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207" w:type="dxa"/>
        <w:tblInd w:w="-743" w:type="dxa"/>
        <w:tblLook w:val="04A0" w:firstRow="1" w:lastRow="0" w:firstColumn="1" w:lastColumn="0" w:noHBand="0" w:noVBand="1"/>
      </w:tblPr>
      <w:tblGrid>
        <w:gridCol w:w="937"/>
        <w:gridCol w:w="3217"/>
        <w:gridCol w:w="6053"/>
      </w:tblGrid>
      <w:tr w:rsidR="00922C4B" w:rsidRPr="00922C4B" w:rsidTr="0029692C">
        <w:tc>
          <w:tcPr>
            <w:tcW w:w="937" w:type="dxa"/>
          </w:tcPr>
          <w:p w:rsidR="00922C4B" w:rsidRPr="00922C4B" w:rsidRDefault="00922C4B" w:rsidP="00922C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6053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Муниципальное бюджетное учреждение дополнительного образования «Центр внешкольной работы г. Буинска Республики Татарстан» </w:t>
            </w:r>
          </w:p>
        </w:tc>
      </w:tr>
      <w:tr w:rsidR="00922C4B" w:rsidRPr="00922C4B" w:rsidTr="0029692C">
        <w:tc>
          <w:tcPr>
            <w:tcW w:w="937" w:type="dxa"/>
          </w:tcPr>
          <w:p w:rsidR="00922C4B" w:rsidRPr="00922C4B" w:rsidRDefault="00922C4B" w:rsidP="00922C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Полное название программы</w:t>
            </w:r>
          </w:p>
        </w:tc>
        <w:tc>
          <w:tcPr>
            <w:tcW w:w="6053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Дополнительная общеобразовательная общеразвивающая программа  «Мы маленькие актеры»</w:t>
            </w:r>
          </w:p>
        </w:tc>
      </w:tr>
      <w:tr w:rsidR="00922C4B" w:rsidRPr="00922C4B" w:rsidTr="0029692C">
        <w:tc>
          <w:tcPr>
            <w:tcW w:w="937" w:type="dxa"/>
          </w:tcPr>
          <w:p w:rsidR="00922C4B" w:rsidRPr="00922C4B" w:rsidRDefault="00922C4B" w:rsidP="00922C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21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Направленность программы </w:t>
            </w:r>
          </w:p>
        </w:tc>
        <w:tc>
          <w:tcPr>
            <w:tcW w:w="6053" w:type="dxa"/>
          </w:tcPr>
          <w:p w:rsidR="00922C4B" w:rsidRPr="00922C4B" w:rsidRDefault="00922C4B" w:rsidP="00922C4B">
            <w:pPr>
              <w:jc w:val="center"/>
              <w:rPr>
                <w:rFonts w:ascii="Times New Roman" w:hAnsi="Times New Roman" w:cs="Times New Roman"/>
              </w:rPr>
            </w:pPr>
            <w:r w:rsidRPr="00922C4B">
              <w:rPr>
                <w:rFonts w:ascii="Times New Roman" w:hAnsi="Times New Roman" w:cs="Times New Roman"/>
              </w:rPr>
              <w:t>художественная (художественно-эстетическая)</w:t>
            </w:r>
          </w:p>
        </w:tc>
      </w:tr>
      <w:tr w:rsidR="00922C4B" w:rsidRPr="00922C4B" w:rsidTr="0029692C">
        <w:tc>
          <w:tcPr>
            <w:tcW w:w="937" w:type="dxa"/>
          </w:tcPr>
          <w:p w:rsidR="00922C4B" w:rsidRPr="00922C4B" w:rsidRDefault="00922C4B" w:rsidP="00922C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21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Сведения о </w:t>
            </w:r>
            <w:hyperlink r:id="rId6" w:history="1">
              <w:r w:rsidRPr="00922C4B">
                <w:rPr>
                  <w:rFonts w:ascii="Times New Roman" w:eastAsia="Times New Roman" w:hAnsi="Times New Roman" w:cs="Times New Roman"/>
                </w:rPr>
                <w:t xml:space="preserve">разработчиках </w:t>
              </w:r>
            </w:hyperlink>
          </w:p>
        </w:tc>
        <w:tc>
          <w:tcPr>
            <w:tcW w:w="6053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2C4B" w:rsidRPr="00922C4B" w:rsidTr="0029692C">
        <w:tc>
          <w:tcPr>
            <w:tcW w:w="937" w:type="dxa"/>
          </w:tcPr>
          <w:p w:rsidR="00922C4B" w:rsidRPr="00922C4B" w:rsidRDefault="00922C4B" w:rsidP="00922C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321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Ф.И.О., должность </w:t>
            </w:r>
          </w:p>
        </w:tc>
        <w:tc>
          <w:tcPr>
            <w:tcW w:w="6053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Талипова </w:t>
            </w:r>
            <w:proofErr w:type="spellStart"/>
            <w:r w:rsidRPr="00922C4B">
              <w:rPr>
                <w:rFonts w:ascii="Times New Roman" w:eastAsia="Times New Roman" w:hAnsi="Times New Roman" w:cs="Times New Roman"/>
              </w:rPr>
              <w:t>Зухра</w:t>
            </w:r>
            <w:proofErr w:type="spellEnd"/>
            <w:r w:rsidRPr="00922C4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22C4B">
              <w:rPr>
                <w:rFonts w:ascii="Times New Roman" w:eastAsia="Times New Roman" w:hAnsi="Times New Roman" w:cs="Times New Roman"/>
              </w:rPr>
              <w:t>Хамитовна</w:t>
            </w:r>
            <w:proofErr w:type="spellEnd"/>
            <w:r w:rsidRPr="00922C4B">
              <w:rPr>
                <w:rFonts w:ascii="Times New Roman" w:eastAsia="Times New Roman" w:hAnsi="Times New Roman" w:cs="Times New Roman"/>
              </w:rPr>
              <w:t>, педагог дополнительного образования</w:t>
            </w:r>
          </w:p>
        </w:tc>
      </w:tr>
      <w:tr w:rsidR="00922C4B" w:rsidRPr="00922C4B" w:rsidTr="0029692C">
        <w:tc>
          <w:tcPr>
            <w:tcW w:w="937" w:type="dxa"/>
          </w:tcPr>
          <w:p w:rsidR="00922C4B" w:rsidRPr="00922C4B" w:rsidRDefault="00922C4B" w:rsidP="00922C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21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Сведения о программе: </w:t>
            </w:r>
          </w:p>
        </w:tc>
        <w:tc>
          <w:tcPr>
            <w:tcW w:w="6053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2C4B" w:rsidRPr="00922C4B" w:rsidTr="0029692C">
        <w:tc>
          <w:tcPr>
            <w:tcW w:w="937" w:type="dxa"/>
          </w:tcPr>
          <w:p w:rsidR="00922C4B" w:rsidRPr="00922C4B" w:rsidRDefault="00922C4B" w:rsidP="00922C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321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Срок реализации </w:t>
            </w:r>
          </w:p>
        </w:tc>
        <w:tc>
          <w:tcPr>
            <w:tcW w:w="6053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3 года </w:t>
            </w:r>
          </w:p>
        </w:tc>
      </w:tr>
      <w:tr w:rsidR="00922C4B" w:rsidRPr="00922C4B" w:rsidTr="0029692C">
        <w:tc>
          <w:tcPr>
            <w:tcW w:w="937" w:type="dxa"/>
          </w:tcPr>
          <w:p w:rsidR="00922C4B" w:rsidRPr="00922C4B" w:rsidRDefault="00922C4B" w:rsidP="00922C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321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Возраст </w:t>
            </w:r>
            <w:proofErr w:type="gramStart"/>
            <w:r w:rsidRPr="00922C4B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922C4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53" w:type="dxa"/>
          </w:tcPr>
          <w:p w:rsidR="00922C4B" w:rsidRPr="00922C4B" w:rsidRDefault="00B47216" w:rsidP="00922C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922C4B" w:rsidRPr="00922C4B">
              <w:rPr>
                <w:rFonts w:ascii="Times New Roman" w:eastAsia="Times New Roman" w:hAnsi="Times New Roman" w:cs="Times New Roman"/>
              </w:rPr>
              <w:t xml:space="preserve"> - 10 лет </w:t>
            </w:r>
          </w:p>
        </w:tc>
      </w:tr>
      <w:tr w:rsidR="00922C4B" w:rsidRPr="00922C4B" w:rsidTr="0029692C">
        <w:tc>
          <w:tcPr>
            <w:tcW w:w="937" w:type="dxa"/>
          </w:tcPr>
          <w:p w:rsidR="00922C4B" w:rsidRPr="00922C4B" w:rsidRDefault="00922C4B" w:rsidP="00922C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321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br/>
              <w:t xml:space="preserve">Характеристика программы: </w:t>
            </w:r>
          </w:p>
          <w:p w:rsidR="00922C4B" w:rsidRPr="00922C4B" w:rsidRDefault="00922C4B" w:rsidP="00922C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- тип программы</w:t>
            </w:r>
            <w:r w:rsidRPr="00922C4B">
              <w:rPr>
                <w:rFonts w:ascii="Times New Roman" w:eastAsia="Times New Roman" w:hAnsi="Times New Roman" w:cs="Times New Roman"/>
              </w:rPr>
              <w:br/>
              <w:t xml:space="preserve">- вид программы </w:t>
            </w:r>
          </w:p>
          <w:p w:rsidR="00922C4B" w:rsidRPr="00922C4B" w:rsidRDefault="00922C4B" w:rsidP="00922C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-принцип проектирования программы</w:t>
            </w:r>
          </w:p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- форма организации содержания и учебного процесса</w:t>
            </w:r>
          </w:p>
        </w:tc>
        <w:tc>
          <w:tcPr>
            <w:tcW w:w="6053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</w:p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</w:p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</w:p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Дополнительная общеобразовательная программа  </w:t>
            </w:r>
          </w:p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Общеразвивающая</w:t>
            </w:r>
          </w:p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</w:p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Разно уровневая</w:t>
            </w:r>
          </w:p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</w:p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</w:p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Коллективная, групповая, беседы, практикумы, мастерские</w:t>
            </w:r>
          </w:p>
        </w:tc>
      </w:tr>
      <w:tr w:rsidR="00922C4B" w:rsidRPr="00922C4B" w:rsidTr="0029692C">
        <w:tc>
          <w:tcPr>
            <w:tcW w:w="93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5.4. </w:t>
            </w:r>
          </w:p>
        </w:tc>
        <w:tc>
          <w:tcPr>
            <w:tcW w:w="321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Цель программы </w:t>
            </w:r>
          </w:p>
        </w:tc>
        <w:tc>
          <w:tcPr>
            <w:tcW w:w="6053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Обеспечение эстетического, интеллектуального, нравственного развития учащихся. Воспитание творческой индивидуальности ребенка, развитие интереса,  отзывчивости и активности в воспитании художественного вкуса. </w:t>
            </w:r>
          </w:p>
        </w:tc>
      </w:tr>
      <w:tr w:rsidR="00922C4B" w:rsidRPr="00922C4B" w:rsidTr="0029692C">
        <w:tc>
          <w:tcPr>
            <w:tcW w:w="937" w:type="dxa"/>
          </w:tcPr>
          <w:p w:rsidR="00922C4B" w:rsidRPr="00922C4B" w:rsidRDefault="00922C4B" w:rsidP="00922C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21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Формы и методы образовательной деятельности </w:t>
            </w:r>
          </w:p>
        </w:tc>
        <w:tc>
          <w:tcPr>
            <w:tcW w:w="6053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922C4B">
              <w:rPr>
                <w:rFonts w:ascii="Times New Roman" w:eastAsia="Times New Roman" w:hAnsi="Times New Roman" w:cs="Times New Roman"/>
              </w:rPr>
              <w:t>Традиционные, комбинированные и практические занятия; методы, в основе которых лежит уровень деятельности детей: объяснительно-иллюстративный; репродуктивный; частично-поисковый; методы, в основе которых лежит форма организации деятельности учащихся на занятиях: фронтальный; индивидуально-фронтальный; групповой; индивидуальный</w:t>
            </w:r>
            <w:proofErr w:type="gramEnd"/>
          </w:p>
        </w:tc>
      </w:tr>
      <w:tr w:rsidR="00922C4B" w:rsidRPr="00922C4B" w:rsidTr="0029692C">
        <w:tc>
          <w:tcPr>
            <w:tcW w:w="937" w:type="dxa"/>
          </w:tcPr>
          <w:p w:rsidR="00922C4B" w:rsidRPr="00922C4B" w:rsidRDefault="00922C4B" w:rsidP="00922C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21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Формы мониторинга результативности</w:t>
            </w:r>
          </w:p>
        </w:tc>
        <w:tc>
          <w:tcPr>
            <w:tcW w:w="6053" w:type="dxa"/>
          </w:tcPr>
          <w:p w:rsidR="00922C4B" w:rsidRPr="00922C4B" w:rsidRDefault="00922C4B" w:rsidP="00922C4B">
            <w:pPr>
              <w:rPr>
                <w:rFonts w:ascii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- </w:t>
            </w:r>
            <w:r w:rsidRPr="00922C4B">
              <w:rPr>
                <w:rFonts w:ascii="Times New Roman" w:hAnsi="Times New Roman" w:cs="Times New Roman"/>
              </w:rPr>
              <w:t>выступление на школьных праздниках, торжественных и тематических линейках, участие в школьных мероприятиях, родительских собраниях.</w:t>
            </w:r>
          </w:p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2C4B" w:rsidRPr="00922C4B" w:rsidTr="0029692C">
        <w:tc>
          <w:tcPr>
            <w:tcW w:w="937" w:type="dxa"/>
          </w:tcPr>
          <w:p w:rsidR="00922C4B" w:rsidRPr="00922C4B" w:rsidRDefault="00922C4B" w:rsidP="00922C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217" w:type="dxa"/>
          </w:tcPr>
          <w:p w:rsidR="00922C4B" w:rsidRPr="00922C4B" w:rsidRDefault="00922C4B" w:rsidP="00922C4B">
            <w:pPr>
              <w:rPr>
                <w:rFonts w:ascii="Times New Roman" w:eastAsia="Times New Roman" w:hAnsi="Times New Roman" w:cs="Times New Roman"/>
              </w:rPr>
            </w:pPr>
            <w:r w:rsidRPr="00922C4B">
              <w:rPr>
                <w:rFonts w:ascii="Times New Roman" w:eastAsia="Times New Roman" w:hAnsi="Times New Roman" w:cs="Times New Roman"/>
              </w:rPr>
              <w:t xml:space="preserve">Результативность реализации программы </w:t>
            </w:r>
          </w:p>
        </w:tc>
        <w:tc>
          <w:tcPr>
            <w:tcW w:w="6053" w:type="dxa"/>
          </w:tcPr>
          <w:p w:rsidR="00922C4B" w:rsidRPr="00922C4B" w:rsidRDefault="00922C4B" w:rsidP="00922C4B">
            <w:pPr>
              <w:rPr>
                <w:rFonts w:ascii="Times New Roman" w:hAnsi="Times New Roman" w:cs="Times New Roman"/>
                <w:b/>
              </w:rPr>
            </w:pPr>
            <w:r w:rsidRPr="00922C4B">
              <w:rPr>
                <w:rFonts w:ascii="Times New Roman" w:hAnsi="Times New Roman" w:cs="Times New Roman"/>
              </w:rPr>
              <w:t>Уровень реализации программы анализируется по итогам каждого учебного года.  Кроме того, результативность образовательного процесса в объединении определяется участием коллектива в концертной деятельности и выступлениях</w:t>
            </w:r>
            <w:proofErr w:type="gramStart"/>
            <w:r w:rsidRPr="00922C4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22C4B">
              <w:rPr>
                <w:rFonts w:ascii="Times New Roman" w:hAnsi="Times New Roman" w:cs="Times New Roman"/>
              </w:rPr>
              <w:t xml:space="preserve">фестивалях различного уровня. Кроме самооценки обучающихся и оценки педагога имеет значение и внешняя экспертная оценка – родителей, коллег, администрации, компетентных членов жюри различных конкурсов. В результате освоения программы дополнительного образования: формируется гармоничная личность учащегося, которая складывается из следующих компонентов: физическое и психическое здоровье, нравственное воспитание и социальная </w:t>
            </w:r>
            <w:proofErr w:type="spellStart"/>
            <w:r w:rsidRPr="00922C4B">
              <w:rPr>
                <w:rFonts w:ascii="Times New Roman" w:hAnsi="Times New Roman" w:cs="Times New Roman"/>
              </w:rPr>
              <w:t>адаптированность</w:t>
            </w:r>
            <w:proofErr w:type="spellEnd"/>
            <w:r w:rsidRPr="00922C4B">
              <w:rPr>
                <w:rFonts w:ascii="Times New Roman" w:hAnsi="Times New Roman" w:cs="Times New Roman"/>
              </w:rPr>
              <w:t>.</w:t>
            </w:r>
          </w:p>
        </w:tc>
      </w:tr>
    </w:tbl>
    <w:p w:rsidR="00922C4B" w:rsidRPr="00922C4B" w:rsidRDefault="00922C4B" w:rsidP="00922C4B">
      <w:pPr>
        <w:rPr>
          <w:rFonts w:ascii="Times New Roman" w:hAnsi="Times New Roman" w:cs="Times New Roman"/>
          <w:sz w:val="28"/>
          <w:szCs w:val="28"/>
        </w:rPr>
      </w:pPr>
    </w:p>
    <w:p w:rsidR="00922C4B" w:rsidRPr="00922C4B" w:rsidRDefault="00922C4B" w:rsidP="00922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  <w:r w:rsidRPr="00922C4B">
        <w:rPr>
          <w:rFonts w:ascii="Times New Roman" w:hAnsi="Times New Roman" w:cs="Times New Roman"/>
          <w:sz w:val="28"/>
          <w:szCs w:val="28"/>
        </w:rPr>
        <w:t>ОГЛАВЛЕНИЕ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922C4B" w:rsidRPr="00922C4B" w:rsidTr="0029692C">
        <w:tc>
          <w:tcPr>
            <w:tcW w:w="817" w:type="dxa"/>
          </w:tcPr>
          <w:p w:rsidR="00922C4B" w:rsidRPr="00922C4B" w:rsidRDefault="00922C4B" w:rsidP="00922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922C4B" w:rsidRPr="00922C4B" w:rsidRDefault="00922C4B" w:rsidP="00922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22C4B" w:rsidRPr="00922C4B" w:rsidRDefault="00922C4B" w:rsidP="00922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2C4B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:rsidR="00922C4B" w:rsidRPr="00922C4B" w:rsidRDefault="00922C4B" w:rsidP="00922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22C4B" w:rsidRPr="00922C4B" w:rsidTr="0029692C">
        <w:tc>
          <w:tcPr>
            <w:tcW w:w="817" w:type="dxa"/>
          </w:tcPr>
          <w:p w:rsidR="00922C4B" w:rsidRPr="00922C4B" w:rsidRDefault="00B47216" w:rsidP="00B47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922C4B" w:rsidRPr="00922C4B" w:rsidRDefault="00922C4B" w:rsidP="00B4721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2C4B">
              <w:rPr>
                <w:rFonts w:ascii="Times New Roman" w:hAnsi="Times New Roman" w:cs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3191" w:type="dxa"/>
          </w:tcPr>
          <w:p w:rsidR="00922C4B" w:rsidRPr="00922C4B" w:rsidRDefault="00922C4B" w:rsidP="00922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C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2C4B" w:rsidRPr="00922C4B" w:rsidTr="0029692C">
        <w:tc>
          <w:tcPr>
            <w:tcW w:w="817" w:type="dxa"/>
          </w:tcPr>
          <w:p w:rsidR="00922C4B" w:rsidRPr="00922C4B" w:rsidRDefault="00B47216" w:rsidP="00922C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922C4B" w:rsidRPr="00922C4B" w:rsidRDefault="00922C4B" w:rsidP="00B4721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2C4B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191" w:type="dxa"/>
          </w:tcPr>
          <w:p w:rsidR="00922C4B" w:rsidRPr="00922C4B" w:rsidRDefault="00922C4B" w:rsidP="00922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C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</w:tr>
      <w:tr w:rsidR="00922C4B" w:rsidRPr="00922C4B" w:rsidTr="0029692C">
        <w:tc>
          <w:tcPr>
            <w:tcW w:w="817" w:type="dxa"/>
          </w:tcPr>
          <w:p w:rsidR="00922C4B" w:rsidRPr="00922C4B" w:rsidRDefault="00B47216" w:rsidP="00922C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922C4B" w:rsidRPr="00922C4B" w:rsidRDefault="00922C4B" w:rsidP="00B4721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2C4B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  <w:r w:rsidRPr="00B47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7216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B47216">
              <w:rPr>
                <w:rFonts w:ascii="Times New Roman" w:hAnsi="Times New Roman" w:cs="Times New Roman"/>
                <w:sz w:val="28"/>
                <w:szCs w:val="28"/>
              </w:rPr>
              <w:t xml:space="preserve">одержание </w:t>
            </w:r>
          </w:p>
        </w:tc>
        <w:tc>
          <w:tcPr>
            <w:tcW w:w="3191" w:type="dxa"/>
          </w:tcPr>
          <w:p w:rsidR="00922C4B" w:rsidRPr="00922C4B" w:rsidRDefault="00922C4B" w:rsidP="00922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10-17</w:t>
            </w:r>
          </w:p>
        </w:tc>
      </w:tr>
      <w:tr w:rsidR="00922C4B" w:rsidRPr="00922C4B" w:rsidTr="0029692C">
        <w:tc>
          <w:tcPr>
            <w:tcW w:w="817" w:type="dxa"/>
          </w:tcPr>
          <w:p w:rsidR="00922C4B" w:rsidRPr="00922C4B" w:rsidRDefault="00B47216" w:rsidP="00922C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922C4B" w:rsidRPr="00922C4B" w:rsidRDefault="00922C4B" w:rsidP="00B4721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2C4B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3191" w:type="dxa"/>
          </w:tcPr>
          <w:p w:rsidR="00922C4B" w:rsidRPr="00922C4B" w:rsidRDefault="00B47216" w:rsidP="00922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18-20</w:t>
            </w:r>
          </w:p>
        </w:tc>
      </w:tr>
      <w:tr w:rsidR="00922C4B" w:rsidRPr="00922C4B" w:rsidTr="0029692C">
        <w:tc>
          <w:tcPr>
            <w:tcW w:w="817" w:type="dxa"/>
          </w:tcPr>
          <w:p w:rsidR="00922C4B" w:rsidRPr="00922C4B" w:rsidRDefault="00B47216" w:rsidP="00922C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922C4B" w:rsidRPr="00922C4B" w:rsidRDefault="00922C4B" w:rsidP="00B4721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2C4B">
              <w:rPr>
                <w:rFonts w:ascii="Times New Roman" w:hAnsi="Times New Roman" w:cs="Times New Roman"/>
                <w:sz w:val="28"/>
                <w:szCs w:val="28"/>
              </w:rPr>
              <w:t>Календарно-учебный график</w:t>
            </w:r>
          </w:p>
        </w:tc>
        <w:tc>
          <w:tcPr>
            <w:tcW w:w="3191" w:type="dxa"/>
          </w:tcPr>
          <w:p w:rsidR="00922C4B" w:rsidRPr="00922C4B" w:rsidRDefault="00B47216" w:rsidP="00922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21-24</w:t>
            </w:r>
          </w:p>
        </w:tc>
      </w:tr>
      <w:tr w:rsidR="00922C4B" w:rsidRPr="00922C4B" w:rsidTr="0029692C">
        <w:tc>
          <w:tcPr>
            <w:tcW w:w="817" w:type="dxa"/>
          </w:tcPr>
          <w:p w:rsidR="00922C4B" w:rsidRPr="00922C4B" w:rsidRDefault="00B47216" w:rsidP="00B47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B47216" w:rsidRPr="00B47216" w:rsidRDefault="00B47216" w:rsidP="00B4721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472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Информационное обеспечение программы.</w:t>
            </w:r>
          </w:p>
          <w:p w:rsidR="00922C4B" w:rsidRPr="00922C4B" w:rsidRDefault="00922C4B" w:rsidP="00B4721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22C4B" w:rsidRPr="00922C4B" w:rsidRDefault="00B47216" w:rsidP="00922C4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922C4B" w:rsidRPr="00922C4B" w:rsidRDefault="00922C4B" w:rsidP="00922C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22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Default="00922C4B" w:rsidP="00922C4B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Таланты будущих поколений могут быть </w:t>
      </w:r>
    </w:p>
    <w:p w:rsidR="00922C4B" w:rsidRDefault="00922C4B" w:rsidP="00922C4B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охраняемы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только путем развития и воспитания </w:t>
      </w:r>
    </w:p>
    <w:p w:rsidR="00922C4B" w:rsidRDefault="00922C4B" w:rsidP="00922C4B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юных талантов;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для этого же необходимо их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раннее</w:t>
      </w:r>
      <w:proofErr w:type="gramEnd"/>
    </w:p>
    <w:p w:rsidR="00922C4B" w:rsidRPr="001A66AF" w:rsidRDefault="00922C4B" w:rsidP="00922C4B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узнавание.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Ревеш</w:t>
      </w:r>
      <w:proofErr w:type="spellEnd"/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Default="00922C4B" w:rsidP="00922C4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C4B" w:rsidRPr="00922C4B" w:rsidRDefault="00922C4B" w:rsidP="00922C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2C4B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 программа «Настроение» составлена в соответствии </w:t>
      </w:r>
      <w:proofErr w:type="gramStart"/>
      <w:r w:rsidRPr="00922C4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22C4B">
        <w:rPr>
          <w:rFonts w:ascii="Times New Roman" w:hAnsi="Times New Roman" w:cs="Times New Roman"/>
          <w:sz w:val="24"/>
          <w:szCs w:val="24"/>
        </w:rPr>
        <w:t>:</w:t>
      </w:r>
    </w:p>
    <w:p w:rsidR="00922C4B" w:rsidRPr="00922C4B" w:rsidRDefault="00922C4B" w:rsidP="00922C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2C4B">
        <w:rPr>
          <w:rFonts w:ascii="Times New Roman" w:hAnsi="Times New Roman" w:cs="Times New Roman"/>
          <w:sz w:val="24"/>
          <w:szCs w:val="24"/>
        </w:rPr>
        <w:tab/>
        <w:t xml:space="preserve">- Федеральным </w:t>
      </w:r>
      <w:hyperlink r:id="rId7" w:tgtFrame="_blank" w:history="1">
        <w:r w:rsidRPr="00922C4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законом </w:t>
        </w:r>
      </w:hyperlink>
      <w:r w:rsidRPr="00922C4B">
        <w:rPr>
          <w:rFonts w:ascii="Times New Roman" w:hAnsi="Times New Roman" w:cs="Times New Roman"/>
          <w:sz w:val="24"/>
          <w:szCs w:val="24"/>
        </w:rPr>
        <w:t xml:space="preserve"> № 273-ФЗ «Об образовании в Российской Федерации»;</w:t>
      </w:r>
    </w:p>
    <w:p w:rsidR="00922C4B" w:rsidRPr="00922C4B" w:rsidRDefault="00922C4B" w:rsidP="00922C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2C4B">
        <w:rPr>
          <w:rFonts w:ascii="Times New Roman" w:hAnsi="Times New Roman" w:cs="Times New Roman"/>
          <w:sz w:val="24"/>
          <w:szCs w:val="24"/>
        </w:rPr>
        <w:tab/>
        <w:t>-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22C4B" w:rsidRPr="00922C4B" w:rsidRDefault="00922C4B" w:rsidP="00922C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2C4B">
        <w:rPr>
          <w:rFonts w:ascii="Times New Roman" w:hAnsi="Times New Roman" w:cs="Times New Roman"/>
          <w:sz w:val="24"/>
          <w:szCs w:val="24"/>
        </w:rPr>
        <w:tab/>
        <w:t xml:space="preserve">- Постановлением от </w:t>
      </w:r>
      <w:r w:rsidRPr="00922C4B">
        <w:rPr>
          <w:rFonts w:ascii="Times New Roman" w:hAnsi="Times New Roman" w:cs="Times New Roman"/>
          <w:bCs/>
          <w:sz w:val="24"/>
          <w:szCs w:val="24"/>
        </w:rPr>
        <w:t>04.07.2014г. № 41</w:t>
      </w:r>
      <w:r w:rsidRPr="00922C4B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proofErr w:type="spellStart"/>
      <w:r w:rsidRPr="00922C4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22C4B">
        <w:rPr>
          <w:rFonts w:ascii="Times New Roman" w:hAnsi="Times New Roman" w:cs="Times New Roman"/>
          <w:sz w:val="24"/>
          <w:szCs w:val="24"/>
        </w:rPr>
        <w:t xml:space="preserve"> 2.2.4.3172-14 (</w:t>
      </w:r>
      <w:proofErr w:type="spellStart"/>
      <w:r w:rsidRPr="00922C4B">
        <w:rPr>
          <w:rFonts w:ascii="Times New Roman" w:hAnsi="Times New Roman" w:cs="Times New Roman"/>
          <w:bCs/>
          <w:sz w:val="24"/>
          <w:szCs w:val="24"/>
        </w:rPr>
        <w:t>Санитарноэпидемиологические</w:t>
      </w:r>
      <w:proofErr w:type="spellEnd"/>
      <w:r w:rsidRPr="00922C4B">
        <w:rPr>
          <w:rFonts w:ascii="Times New Roman" w:hAnsi="Times New Roman" w:cs="Times New Roman"/>
          <w:bCs/>
          <w:sz w:val="24"/>
          <w:szCs w:val="24"/>
        </w:rPr>
        <w:t xml:space="preserve"> требования к устройству, содержанию и организации </w:t>
      </w:r>
      <w:proofErr w:type="gramStart"/>
      <w:r w:rsidRPr="00922C4B">
        <w:rPr>
          <w:rFonts w:ascii="Times New Roman" w:hAnsi="Times New Roman" w:cs="Times New Roman"/>
          <w:bCs/>
          <w:sz w:val="24"/>
          <w:szCs w:val="24"/>
        </w:rPr>
        <w:t>режима работы  образовательных организаций дополнительного образования детей</w:t>
      </w:r>
      <w:proofErr w:type="gramEnd"/>
      <w:r w:rsidRPr="00922C4B">
        <w:rPr>
          <w:rFonts w:ascii="Times New Roman" w:hAnsi="Times New Roman" w:cs="Times New Roman"/>
          <w:bCs/>
          <w:sz w:val="24"/>
          <w:szCs w:val="24"/>
        </w:rPr>
        <w:t>).</w:t>
      </w:r>
    </w:p>
    <w:p w:rsidR="00922C4B" w:rsidRPr="00922C4B" w:rsidRDefault="00922C4B" w:rsidP="00922C4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22C4B">
        <w:rPr>
          <w:rFonts w:ascii="Times New Roman" w:hAnsi="Times New Roman" w:cs="Times New Roman"/>
          <w:bCs/>
          <w:sz w:val="24"/>
          <w:szCs w:val="24"/>
        </w:rPr>
        <w:t xml:space="preserve">При разработке программы учтены Примерные требования к программе дополнительного образования детей (Письмо </w:t>
      </w:r>
      <w:proofErr w:type="spellStart"/>
      <w:r w:rsidRPr="00922C4B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922C4B">
        <w:rPr>
          <w:rFonts w:ascii="Times New Roman" w:hAnsi="Times New Roman" w:cs="Times New Roman"/>
          <w:bCs/>
          <w:sz w:val="24"/>
          <w:szCs w:val="24"/>
        </w:rPr>
        <w:t xml:space="preserve"> России от 11.12.2006 №06-1844). </w:t>
      </w:r>
    </w:p>
    <w:p w:rsidR="00922C4B" w:rsidRPr="00922C4B" w:rsidRDefault="00922C4B" w:rsidP="00922C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22C4B">
        <w:rPr>
          <w:rFonts w:ascii="Times New Roman" w:hAnsi="Times New Roman" w:cs="Times New Roman"/>
          <w:sz w:val="24"/>
          <w:szCs w:val="24"/>
        </w:rPr>
        <w:t xml:space="preserve">         Программа кружка художественной самодеятельности «Мы маленькие актеры» реализует общекультурное (художественно-эстетическое) направление школьного дополнительного  образования.</w:t>
      </w:r>
    </w:p>
    <w:p w:rsidR="00922C4B" w:rsidRPr="00922C4B" w:rsidRDefault="00922C4B" w:rsidP="00922C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22C4B">
        <w:rPr>
          <w:rFonts w:ascii="Times New Roman" w:hAnsi="Times New Roman" w:cs="Times New Roman"/>
          <w:sz w:val="24"/>
          <w:szCs w:val="24"/>
        </w:rPr>
        <w:t xml:space="preserve">         Реализация программы с помощью выразительных средств, таких как мимика, жест, пластика, походка, пение, чтение наизусть и др. не только знакомит с содержанием определённых литературных и музыкальных произведений, но и учит детей воссоздавать конкретные образы, глубоко чувствовать события.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 и др.) в жизни школьников. Одновременно способствует сплочению коллектива, расширению культурного диапазона, повышению культуры поведения.</w:t>
      </w:r>
    </w:p>
    <w:p w:rsidR="00922C4B" w:rsidRPr="00922C4B" w:rsidRDefault="00922C4B" w:rsidP="00922C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22C4B">
        <w:rPr>
          <w:rFonts w:ascii="Times New Roman" w:hAnsi="Times New Roman" w:cs="Times New Roman"/>
          <w:sz w:val="24"/>
          <w:szCs w:val="24"/>
        </w:rPr>
        <w:t xml:space="preserve">         Особенности художественной самодеятельности – массовость, зрелищность, синтетичность – предполагают ряд богатых возможностей, как в развивающее </w:t>
      </w:r>
      <w:proofErr w:type="gramStart"/>
      <w:r w:rsidRPr="00922C4B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922C4B">
        <w:rPr>
          <w:rFonts w:ascii="Times New Roman" w:hAnsi="Times New Roman" w:cs="Times New Roman"/>
          <w:sz w:val="24"/>
          <w:szCs w:val="24"/>
        </w:rPr>
        <w:t>стетическом воспитании школьников, так и в организации их досуга. Концерты художественно самодеятельности – сочетание многих искусств, вступающих во взаимодействие друг с другом. Поэтому занятия в коллективе совмещают занятия танцем, музыкой, изобразительным искусством и прикладными ремеслами.</w:t>
      </w:r>
    </w:p>
    <w:p w:rsidR="00922C4B" w:rsidRPr="00922C4B" w:rsidRDefault="00922C4B" w:rsidP="00922C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22C4B">
        <w:rPr>
          <w:rFonts w:ascii="Times New Roman" w:hAnsi="Times New Roman" w:cs="Times New Roman"/>
          <w:sz w:val="24"/>
          <w:szCs w:val="24"/>
        </w:rPr>
        <w:t xml:space="preserve">         Данная программа учитывает эти особенности и рассматривает их как возможность воспитывать зрительскую и исполнительскую культуру.</w:t>
      </w:r>
    </w:p>
    <w:p w:rsidR="00922C4B" w:rsidRPr="00922C4B" w:rsidRDefault="00922C4B" w:rsidP="00922C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22C4B">
        <w:rPr>
          <w:rFonts w:ascii="Times New Roman" w:hAnsi="Times New Roman" w:cs="Times New Roman"/>
          <w:sz w:val="24"/>
          <w:szCs w:val="24"/>
        </w:rPr>
        <w:t xml:space="preserve">         Художественная самодеятельность своей многомерностью, своей многоликостью и синтетической природой способно помочь школьнику раздвинуть рамки постижения мира. Увлечь его добром, желанием делиться своими мыслями, умением слушать других, развиваться, творя и играя. Ведь именно игра есть непременный атрибут театрального искусства, и вместе с тем при наличии игры дети и педагог взаимодействуют, получая максимально положительный результат.</w:t>
      </w:r>
    </w:p>
    <w:p w:rsidR="00922C4B" w:rsidRPr="00922C4B" w:rsidRDefault="00922C4B" w:rsidP="00922C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22C4B">
        <w:rPr>
          <w:rFonts w:ascii="Times New Roman" w:hAnsi="Times New Roman" w:cs="Times New Roman"/>
          <w:sz w:val="24"/>
          <w:szCs w:val="24"/>
        </w:rPr>
        <w:t xml:space="preserve">         Программа ориентирована на развитие личности ребенка, на требования к его личностным и </w:t>
      </w:r>
      <w:proofErr w:type="spellStart"/>
      <w:r w:rsidRPr="00922C4B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922C4B">
        <w:rPr>
          <w:rFonts w:ascii="Times New Roman" w:hAnsi="Times New Roman" w:cs="Times New Roman"/>
          <w:sz w:val="24"/>
          <w:szCs w:val="24"/>
        </w:rPr>
        <w:t xml:space="preserve"> результатам, направлена на </w:t>
      </w:r>
      <w:proofErr w:type="spellStart"/>
      <w:r w:rsidRPr="00922C4B">
        <w:rPr>
          <w:rFonts w:ascii="Times New Roman" w:hAnsi="Times New Roman" w:cs="Times New Roman"/>
          <w:sz w:val="24"/>
          <w:szCs w:val="24"/>
        </w:rPr>
        <w:t>гуманизацию</w:t>
      </w:r>
      <w:proofErr w:type="spellEnd"/>
      <w:r w:rsidRPr="00922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C4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922C4B">
        <w:rPr>
          <w:rFonts w:ascii="Times New Roman" w:hAnsi="Times New Roman" w:cs="Times New Roman"/>
          <w:sz w:val="24"/>
          <w:szCs w:val="24"/>
        </w:rPr>
        <w:t>-образовательной работы с детьми, основана на психологических особенностях развития школьников.</w:t>
      </w:r>
    </w:p>
    <w:p w:rsidR="00922C4B" w:rsidRPr="00922C4B" w:rsidRDefault="00922C4B" w:rsidP="00922C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22C4B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Актуальность.</w:t>
      </w:r>
      <w:r w:rsidRPr="00922C4B">
        <w:rPr>
          <w:rFonts w:ascii="Times New Roman" w:hAnsi="Times New Roman" w:cs="Times New Roman"/>
          <w:sz w:val="24"/>
          <w:szCs w:val="24"/>
        </w:rPr>
        <w:t xml:space="preserve"> В основе программы лежит идея использования потенциала художественно-эстетической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922C4B" w:rsidRPr="00922C4B" w:rsidRDefault="00922C4B" w:rsidP="00922C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22C4B">
        <w:rPr>
          <w:rFonts w:ascii="Times New Roman" w:hAnsi="Times New Roman" w:cs="Times New Roman"/>
          <w:b/>
          <w:i/>
          <w:sz w:val="24"/>
          <w:szCs w:val="24"/>
        </w:rPr>
        <w:t>Новизна</w:t>
      </w:r>
      <w:r w:rsidRPr="00922C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2C4B">
        <w:rPr>
          <w:rFonts w:ascii="Times New Roman" w:hAnsi="Times New Roman" w:cs="Times New Roman"/>
          <w:sz w:val="24"/>
          <w:szCs w:val="24"/>
        </w:rPr>
        <w:t>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 и эстраде,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922C4B" w:rsidRPr="00922C4B" w:rsidRDefault="00922C4B" w:rsidP="00922C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22C4B">
        <w:rPr>
          <w:rFonts w:ascii="Times New Roman" w:hAnsi="Times New Roman" w:cs="Times New Roman"/>
          <w:sz w:val="24"/>
          <w:szCs w:val="24"/>
        </w:rPr>
        <w:t xml:space="preserve">        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Таланты будущих поколений могут быть охраняемы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только путем развития и воспитания юных талантов;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для этого же необходимо их раннее узнавание.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Ревеш</w:t>
      </w:r>
      <w:proofErr w:type="spellEnd"/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Современная педагогическая наука, смотрящая на образование, как на воспроизведение духовного потенциала человека, располагает разнообразными сферами образовательного воздействия на ребенка дошкольного и младшего школьного возраста. Сфера искусства рассматривается как пространство, способствующее формированию социально-эстетической активности личности. По мнению современных ученых, педагогов, психологов, раскрытию качеств личности и самореализации ее творческого потенциала в наибольшей степени способствует синтез искусств.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Ведь искусство театра представляет собой органический синтез музыки, живописи, риторики, актерского мастерства, сосредотачивает в единой целое средство выразительности, имеющееся в арсенале отдельных искусств, и, тем самым, создает условие для воспитания целостной одаренной личности.</w:t>
      </w:r>
      <w:proofErr w:type="gramEnd"/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Дополнительная образовательная программа относится к программам художественно-эстетической направленности,</w:t>
      </w: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так как 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Данная программа актуальна</w:t>
      </w: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 поскольку театр становиться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по программе «Театральная студия»» - это не подготовка к вступлению на профессиональную театральную стезю, но проверка действием множества межличностных отношений. В репетиционной комнате приобретаются навыки публичного поведения, взаимодействия друг с другом, совместной работы и творчества, решения характерологических конфликтов.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Сердцевиной театрального творчества является так называемая «игра в поведение». Дети – актеры от природы. Они сами сочиняют свои роли, сами драматургически обрабатывают материал жизни. Как писал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К.С.Станиславский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, «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детское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«как будто бы» куда сильнее нашего магического «если бы». С помощью детского «как будто бы» дети прощаются со своими комплексами и неуверенностью, приобретают навыки жизненного общения.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Карл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Ролжерс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работе «Свобода учиться» приводил пример того, как обучить ребенка значению слова «горячо». Можно сто раз объяснить ему, что батарея горячая и можно обжечься, если прикоснуться к ней. А можно дать ребенку один раз коснуться радиатора с тем, чтобы он усвоил значение слова на личном опыте. Чтобы обучение привело к результату, оно должно задействовать не только ум, но и вовлекать в значимый опыт всю личность. Именно занятия театрально-сценической деятельностью и дают ребенку тот самый значимый жизненный опыт.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Программа направлена не на создание из ребенка «универсального актера», а на воспитание из него жизненно адаптированного человека психологически готового к различным стрессовым ситуациям.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занятий педагог опирается также на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драмотерапию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, или как еще говорят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психодраму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Психодрама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– это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психокоррекционный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метод групповой работы, возникший 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немногим менее 100 лет назад, в результате работы Я.Л. Морено. Актер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психодрамы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может даже не владеть актерским мастерством, но готов попытаться ощутить себя творцом жизни. Он может «исправить», может «переиграть» жизнь по-новому. Но в отличие от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психодрамы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, порой вносящей существенные психические корректировки в установки человека, программа «Волшебный мир театра» помогает ребенку самосовершенствоваться, используя театральную игру как инструмент. Театральная игра для детей должна стать и удовольствием, и развлечением, а на самом деле – инструментом решения конфликтов, способствующим взаимопониманию и самораскрытию.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Специфичность программы проявляется: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 возможности начать обучение с любого момента, т.к. в обучении основам актерского мастерства невозможно поэтапно обучить ребенка сценической речи, а затем движению, поскольку все виды деятельности взаимосвязаны. Да и сам театр – синтетический вид искусства;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 обеспечении доступности каждому испытать свои силы в разнообразных формах занятий, возможности увидеть результаты, получить одобрение и поддержку;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 способе структурирования элементов содержания материала внутри дополнительной образовательной программы.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 организации системы, основанной на развитии у детей интереса к окружающему миру, умении общаться с ним, используя свои творческие способности.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 основу программы положены ведущие методологические принципы современной педагогики и психологии: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Системный подход, сущность которого заключается в том, что относительно самостоятельные компоненты рассматриваются не изолированно, а в их взаимосвязи, в системе с другими. При таком подходе педагогическая система работы с дошкольниками и младшими школьниками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предметно-развивающая среда.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Личностный подход, утверждающий представления о социальной, деятельной и творческой сущности ребенка как личности. В рамках данного подхода предполагается опора в воспитании обучении на естественный процесс саморазвития задатков и творческого потенциала личности, создания для этого соответствующих условий.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подход. Деятельност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основа, средства и решающее условие развития личности. Поэтому необходима специальная работа по выбору и организации детей. Это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Полусубъектный подход вытекает из того, что сущность человека значительно богаче, разностороннее сложнее, чем его деятельность. Личность рассматривается как система характерных для нее отношений, как носитель взаимоотношений и взаимодействия социальной группы, что требует особого внимания к личностной стороне педагогического воздействия с детьми.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Культурологический подход обусловлен объективной связью человека с культурой как системой ценностей. Ребенок не только развивается на основе освоенной им культуры, но и вносит в нее нечто принципиально новое, т.е.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 во-вторых, становление его как творческой личности.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В основу программы положен опыт воспитания ребенка, как артиста, творца, исполнителя с позиции театральной «школы переживания», созданной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К.С.Станиславским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, где учитываются личностный опыт ребенка и уровень психофизического развития.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 целью программы является создание условий для обеспечения эстетического, интеллектуального, нравственного развития воспитанников: Воспитание творческой 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индивидуальности ребенка, развитие интереса и отзывчивости к искусству театра и актерской деятельности, путем реализации данной программы.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Цель будет достигнута при решении следующих задач: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1. Создание условий для воспитания и творческой самореализации раскованного, общительного ребенка, владеющего своим телом и словом, слышащего и понимающего партнера во взаимодействии.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Воспитание и развитие внутренней (воля, память, мышление, внимание, воображение, подлинность в ощущениях) и внешней (чувства ритма, темпа, чувства пространства и времени, вера в предлагаемые обстоятельства) техники актера в каждом ребенке.</w:t>
      </w:r>
      <w:proofErr w:type="gramEnd"/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3. Совершенствование грамматического строя речи ребенка, его звуковой культуры, монологической, диалогической формы речи, обучение орфоэпическим нормам современной русской сценической речи, эффективному общению и речевой выразительности.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4. Совершенствование игровых навыков и творческой самостоятельности детей через постановку музыкальных, театральных сказок, кукольных спектаклей, игр-драматизаций, упражнений актерского тренинга.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5. Знакомство с историей и развитием театрального искусства: развитие познавательных интересов через расширение представлений о видах театрального искусства.</w:t>
      </w:r>
    </w:p>
    <w:p w:rsidR="008E143D" w:rsidRDefault="008E143D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Цель первого года обучения: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создание комфортной эмоциональной среды для формирования потребности детей в регулярных занятиях театральной деятельностью.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Задачи: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Образовательные: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пополнять словарный запас;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учить строить диалог, самостоятельно выбирая партнера;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научиться пользоваться словами выражающие основные чувства;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познакомить детей с театральной терминологией;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познакомить детей с видами театрального искусства;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познакомить с устройством зрительного зала и сцены;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Развивающие: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развивать способность искренне верить в любую воображаемую ситуацию, превращать и превращаться;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развивать чувство ритма и координацию движения;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развивать речевое дыхание и артикуляцию;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развивать дикцию на материале скороговорок и стихов;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воспитывать культуру поведения в театре;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развивать интерес к сценическому искусству;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развивать умение согласовывать свои действия с другими детьми;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Воспитательные: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снимать зажатость и скованность;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активизировать познавательный интерес;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воспитывать доброжелательность и контактность в отношениях со сверстниками;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u w:val="single"/>
          <w:lang w:eastAsia="ru-RU"/>
        </w:rPr>
        <w:t>Цель второго года обучения: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вовлечение детей в коллективную творческую деятельность и развитие коммуникативных навыков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Задачи: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Образовательные: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оценивать действия других детей и сравнивать со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своими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собственными;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учить действовать на сценической площадке естественно и оправданно;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научить осмысливать: как же рождается произведение, формируется и предстаёт перед нами таким, какое оно есть. Понять, как рождается сюжет.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Развивающие: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развивать чуткость к сценическому искусству;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развивать умение владеть своим телом;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развивать зрительное и слуховое внимание, память, наблюдательность, находчивость 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развивать коммуникабельность и умение общаться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взрослыми людьми в разных ситуациях;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развивать воображение и веру в сценический вымысел;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развивать умение одни и те же действия выполнять в разных обстоятельствах и ситуациях по-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разному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развивать умение осваивать сценическое пространства, обретать образ и выражение характера героя;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Воспитательные: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воспитывать в ребенке готовность к творчеству;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дать возможность полноценно употребить свои способности и само выразится в сценических воплощениях;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привлечь знания и приобретенные навыки в постановке сценической версии;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u w:val="single"/>
          <w:lang w:eastAsia="ru-RU"/>
        </w:rPr>
        <w:t>Цель третьего года обучения: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удовлетворение потребности детей в театральной деятельности; создание и показ сценической постановки.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Задачи: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Образовательные: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познакомить с основами гримировального искусства;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научить созданию мизансцен спектакля, музыкально-шумового оформления;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научить на практике изготовлению реквизита, декораций;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обучить основам создания сценического образа с помощью грима;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познакомить с лучшими образцами современного театрального искусства;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Развивающие: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создать условия для самореализации воспитанников в самостоятельной творческой деятельности;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формировать эстетический вкус;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помочь избавиться от штампов общения;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совершенствовать полученные умения и навыки в процессе творческой деятельности;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Воспитательные: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сформировать навыки импровизационного общения, импровизированного конферанса;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воспитывать чувства сопереживания;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сформировать навыки организаторской работы в процессе работы над сценической постановкой.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 целевой направленности программа является </w:t>
      </w: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развивающей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направлена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на решение первостепенных задач, ведущих к самораскрытию детей, к осознанию ими собственной духовной индивидуальности, к ослаблению характерологических конфликтов средствами смежных видов искусств) 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социально-адаптивной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(развивает: отношение к себе - реабилитация «Я» в собственных глазах, достижение уверенности в себе, реставрация и коррекция чувства достоинства, объективная самооценка, укрепление адаптивности;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отношение к другим – способность к доброжелательному критическому восприятию достоинств и недостатков окружающих, формирование навыков адекватного общения, навыков культуры эмоциональной экспрессии;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отношение к реальности – приобретение навыков выбора и принятия решений, мобилизация и самоорганизация, обретение оптимизма в отношения к реальности).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 сложности, по форме организации содержания и процесса педагогической деятельности программа является </w:t>
      </w: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интегрированной 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(объединяет знания из разных областей: литература, театр, изобразительное искусство, музыка, танец перерабатывает их с учетом восприятия одного ребенка на основе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театротерапевтических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технологий.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Внутри каждого года элементы содержания расположены по спиральной системе, т.е. 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тематические разделы обучения повторяются из года в год на более высоком качественном уровне, расширяя и углубляя при этом материал из различных видов искусств).</w:t>
      </w:r>
      <w:proofErr w:type="gramEnd"/>
    </w:p>
    <w:p w:rsidR="008E143D" w:rsidRDefault="008E143D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2C4B" w:rsidRDefault="00922C4B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ОРГАНИЗАЦИОННЫЕ УСЛОВИЯ РЕАЛИЗАЦИИ ПРОГРАММЫ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Программа предназначена</w:t>
      </w:r>
      <w:r w:rsidR="00922C4B">
        <w:rPr>
          <w:rFonts w:ascii="Times New Roman" w:hAnsi="Times New Roman" w:cs="Times New Roman"/>
          <w:sz w:val="24"/>
          <w:szCs w:val="24"/>
          <w:lang w:eastAsia="ru-RU"/>
        </w:rPr>
        <w:t> для детей и подростков 7-10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лет. Продолжительность реализации дополнительной образовательной программы три года.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 театрал</w:t>
      </w:r>
      <w:r w:rsidR="00922C4B">
        <w:rPr>
          <w:rFonts w:ascii="Times New Roman" w:hAnsi="Times New Roman" w:cs="Times New Roman"/>
          <w:sz w:val="24"/>
          <w:szCs w:val="24"/>
          <w:lang w:eastAsia="ru-RU"/>
        </w:rPr>
        <w:t>ьный кружок принимаются дети с 7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лет по интересу, без предъявления специальных требований.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Зачисление в кружок производится по заявлению родителей, лиц их заменяющих, с представлением медицинской справки о возможности занятий данным видом деятельности.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На первом году обучения формируется две возрас</w:t>
      </w:r>
      <w:r w:rsidR="008E143D">
        <w:rPr>
          <w:rFonts w:ascii="Times New Roman" w:hAnsi="Times New Roman" w:cs="Times New Roman"/>
          <w:sz w:val="24"/>
          <w:szCs w:val="24"/>
          <w:lang w:eastAsia="ru-RU"/>
        </w:rPr>
        <w:t>тных группы (младшего возраста 7 –9 лет, старшего возраста 9-10-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лет).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Во время каникул образовательная деятельность может видоизменяться (выходы в театры, показ спектаклей, участие в концертах, проведение совместных с родителями праздников и т.п.)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Занятия могут проводиться, как со всей группой, так и по звеньям, подгруппам, индивидуально.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Численный состав учебных групп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 определяется, исходя из имеющихся условий проведения образовательного процесса, согласно требованиям Сан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ПиНа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и составляет: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1год обучения – не менее 12-15 человек;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2 год обучения – не менее 10 –12 чел;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3 год обучения – не менее 8 –10 чел.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Реализация программы проводится в соответствии в основными педагогическими принципами: от простого к сложному, от известного к неизвестному, воспитывающее обучения, научности, систематизации и последовательности, сознательности и активности, доступности, прочности, наглядности.</w:t>
      </w:r>
      <w:proofErr w:type="gramEnd"/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Технологическую основу программы составляют следующие технологии: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педагогические технологии на основе личностной ориентации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образовательного процесса: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педагогика сотрудничества;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педагогические технологии на основе эффективности управления 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организации образовательного процесса: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групповые технологии;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технологии индивидуального обучения;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педагогические технологии на основе активизации и интенсификации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деятельности учащихся: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проблемное обучение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Реализации этих технологий помогают следующие организационные формы: теоретические и практические занятия (групповые, индивидуальные и сводные), а также показательные выступления на всевозможных праздниках и конкурсах.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 теоретических занятиях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 даются основные знания, раскрываются теоретические обоснования наиболее важных тем, используются данные исторического наследия и передового опыта в области театрального искусства и жизни в целом.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 практических занятиях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 изложение теоретических положений сопровождаются практическим показом самим преподавателем, даются основы актерского мастерства, культуры речи и движений, проводятся игровые, психологические и обучающие тренинги. Во время занятий происходит доброжелательная коррекция. Педагог добивается того, чтобы все участники пытались максимально ярко и точно выполнить задание.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 первого года обучения необходимо проведения индивидуальной работы с воспитанниками различной направленности: для одних - это снятие мышечных зажимов, устранение дефектов речи и т.п.;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для других – дальнейшее развитие природных задатков.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 индивидуальных занятиях 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работа проводиться с детьми в количестве от 1 до 3 человек.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Для успешной реализации программы предусматриваются также проведение сводных занятий. </w:t>
      </w: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Сводные занятия 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преследуют своей целью объединение в совместной деятельности групп разного года обучения.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u w:val="single"/>
          <w:lang w:eastAsia="ru-RU"/>
        </w:rPr>
        <w:t>Условия, необходимые для решения поставленных задач: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обеспечение материально-технической базой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Посещение профессиональных и самодеятельных театров, встречи с интересными людьми;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Взаимное общение детей из различных художественных коллективов города.</w:t>
      </w: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1A66AF" w:rsidRP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A66AF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УЧЕБНО-ТЕМАТИЧЕСКИЙ ПЛАН</w:t>
      </w:r>
    </w:p>
    <w:p w:rsidR="001A66AF" w:rsidRP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A66AF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УЧЕБНО-ТЕМАТИЧЕСКИЙ ПЛАН ПЕРВОГО ГОДА ОБУЧЕНИЯ.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4615"/>
        <w:gridCol w:w="1618"/>
        <w:gridCol w:w="1080"/>
        <w:gridCol w:w="1410"/>
      </w:tblGrid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п\</w:t>
            </w:r>
            <w:proofErr w:type="gramStart"/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занятие, заключительное занятие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театральной культуры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317EF1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19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317EF1" w:rsidRDefault="00317EF1" w:rsidP="001A66AF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EF1">
              <w:rPr>
                <w:rFonts w:ascii="Times New Roman" w:hAnsi="Times New Roman" w:cs="Times New Roman"/>
                <w:sz w:val="24"/>
              </w:rPr>
              <w:t>Показательные выступления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317EF1" w:rsidP="00317EF1">
            <w:pPr>
              <w:spacing w:before="100" w:beforeAutospacing="1" w:after="100" w:afterAutospacing="1" w:line="240" w:lineRule="auto"/>
              <w:ind w:hanging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126</w:t>
            </w:r>
          </w:p>
        </w:tc>
      </w:tr>
    </w:tbl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Характеристика разделов.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1. Вводное занятие, заключительное занятие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решение организационных вопросов;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подведение итогов этапа обучения, обсуждение и анализ успехов каждого воспитанника;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2. Театральная игра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Игры на знакомство. Массовые игры. Игры на развитие памяти, произвольного внимания, воображения, наблюдательности.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Диагностика творческих способностей воспитанников.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Культура и техника речи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Коллективное сочинение сказок. Диалог и монолог. Работа над стихотворением и басней.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Ритмопластика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Основы театральной культуры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система занятий - бесед, направленных на расширение представлений о театре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Работа над словом. Отработка отдельных этюдов. Устранение дикционных недостатков.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Просмотрово-информационный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Просмотр кинофильмов и их обсуждение. Посещение театров.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* Каждое занятие интегрировано и включает в себя элементы всех изложенных выше видов деятельности программы</w:t>
      </w: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1A66AF" w:rsidRPr="00317EF1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17E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УЧЕБНО-ТЕМАТИЧЕСКИЙ ПЛАН ВТОРОГО ГОДА ОБУЧЕНИЯ.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4614"/>
        <w:gridCol w:w="1618"/>
        <w:gridCol w:w="1080"/>
        <w:gridCol w:w="1410"/>
      </w:tblGrid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</w:p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занятие, заключительное занятие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CD687E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CD687E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CD687E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1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CD687E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17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317EF1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театральной культуры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спектаклем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CD687E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CD687E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317EF1" w:rsidRDefault="00317EF1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EF1">
              <w:rPr>
                <w:rFonts w:ascii="Times New Roman" w:hAnsi="Times New Roman" w:cs="Times New Roman"/>
                <w:sz w:val="24"/>
              </w:rPr>
              <w:t>Показательные выступления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317EF1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317EF1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firstLine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CD687E" w:rsidP="00317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</w:tbl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Характеристика разделов.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1. Вводное занятие, заключительное занятие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решение организационных вопросов;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подведение итогов этапа обучения, обсуждение и анализ успехов каждого воспитанника;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2. Театральная игра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Игры на развитие памяти, внимания. Этюды на выразительность жестов. Этюды на сопоставление разных характеров. Этюды на развитие эмоций. Мимические игры. Упражнения с помощью жестов и мимики. Этюды на действие с воображаемым предметом. Этюды по сказкам. Игры-пантомимы. Разыгрывание мини-сценок. Упражнения на развитие внимания, воображения, фантазии. Диагностика творческих способностей воспитанников.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Культура и техника речи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Активное использование междометий, слов, фраз, стихов и поговорок. Индивидуальное и коллективное сочинение сказок, стихов, загадок.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Ритмопластика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Коммуникативные, ритмические, музыкальные, пластические игры и упражнения. Игры с имитацией движения. Танцы-фантазии. Музыкально-пластические импровизации. Упражнения, направленные на координацию движений и равновесие. Упражнения, направленные на освоение пространства и создание образа.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Основы театральной культуры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Знакомство с театральной терминологией. Особенности театрального искусства. Виды театрального искусства. Устройство зрительного зала и сцены. Театральные профессии. Правила поведения в театре.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11. Работа над спектаклем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Репетиционные занятия - работа над спектаклем.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1 этап – Ознакомительный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Цели: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Ознакомить детей с содержанием произведения (пьесы)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Выявить персонажей произведения (пьесы) и обсудить их характеры.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Распределить роли персонажей между детьми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2 этап - Репетиционный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Цели: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Научить детей репетировать сказку по частям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Ввести понятие «Мизансцена», научить детей работать над мизансценами и запоминать их последовательность.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Развивать навыки слаженной работы, учить соблюдать основные «законы сцены».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3 этап - Завершающий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Цели: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Научить детей соединять мизансцены спектакля воедино.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Научить детей чувствовать ритм спектакля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Воспитывать дисциплину в процессе подготовки спектакля к демонстрации.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Активизировать мыслительный и эмоциональный настрой детей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4 этап - Генеральная репетиция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Цель: Выверить временные характеристики спектакля, художественно его отредактировать.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5 этап - </w:t>
      </w: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Показ спектакля или открытого занятия зрителям.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12. Индивидуальная работа с детьми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подготовка к мероприятиям, творческим сюрпризам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13. Просмотрово-информационный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Просмотр кинофильмов и их обсуждение. Посещение театров.</w:t>
      </w: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922C4B" w:rsidRDefault="00922C4B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1A66AF" w:rsidRPr="001A66AF" w:rsidRDefault="001A66AF" w:rsidP="001A66AF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1A66AF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УЧЕБНО-ТЕМАТИЧЕСКИЙ ПЛАН ТРЕТЬЕГО ГОДА ОБУЧЕНИЯ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6"/>
        <w:gridCol w:w="3033"/>
        <w:gridCol w:w="1899"/>
        <w:gridCol w:w="1910"/>
        <w:gridCol w:w="1913"/>
      </w:tblGrid>
      <w:tr w:rsidR="001A66AF" w:rsidRPr="001A66AF" w:rsidTr="001A66AF">
        <w:trPr>
          <w:trHeight w:val="840"/>
          <w:tblCellSpacing w:w="15" w:type="dxa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п\</w:t>
            </w:r>
            <w:proofErr w:type="gramStart"/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занятие, заключительное занятие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A66AF" w:rsidRPr="001A66AF" w:rsidTr="00CD687E">
        <w:trPr>
          <w:tblCellSpacing w:w="15" w:type="dxa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актерского мастерства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A66AF" w:rsidRPr="001A66AF" w:rsidTr="00CD687E">
        <w:trPr>
          <w:tblCellSpacing w:w="15" w:type="dxa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словарь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A66AF" w:rsidRPr="001A66AF" w:rsidTr="00CD687E">
        <w:trPr>
          <w:tblCellSpacing w:w="15" w:type="dxa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речь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A66AF" w:rsidRPr="001A66AF" w:rsidTr="00CD687E">
        <w:trPr>
          <w:tblCellSpacing w:w="15" w:type="dxa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Пластика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A66AF" w:rsidRPr="001A66AF" w:rsidTr="00CD687E">
        <w:trPr>
          <w:tblCellSpacing w:w="15" w:type="dxa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спектаклем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A66AF" w:rsidRPr="001A66AF" w:rsidTr="00CD687E">
        <w:trPr>
          <w:tblCellSpacing w:w="15" w:type="dxa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сюрпризы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A66AF" w:rsidRPr="001A66AF" w:rsidTr="00CD687E">
        <w:trPr>
          <w:trHeight w:val="330"/>
          <w:tblCellSpacing w:w="15" w:type="dxa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A66AF" w:rsidRPr="001A66AF" w:rsidTr="00CD687E">
        <w:trPr>
          <w:tblCellSpacing w:w="15" w:type="dxa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CD687E" w:rsidP="00CD68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EF1">
              <w:rPr>
                <w:rFonts w:ascii="Times New Roman" w:hAnsi="Times New Roman" w:cs="Times New Roman"/>
                <w:sz w:val="24"/>
              </w:rPr>
              <w:t>Показательные выступления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A66AF" w:rsidRPr="001A66AF" w:rsidTr="001A66AF">
        <w:trPr>
          <w:tblCellSpacing w:w="15" w:type="dxa"/>
        </w:trPr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1A66AF" w:rsidP="001A66AF">
            <w:pPr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firstLine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firstLine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1A66AF" w:rsidRPr="001A66AF" w:rsidRDefault="00CD687E" w:rsidP="001A66AF">
            <w:pPr>
              <w:spacing w:before="100" w:beforeAutospacing="1" w:after="100" w:afterAutospacing="1" w:line="240" w:lineRule="auto"/>
              <w:ind w:firstLine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</w:tbl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Характеристика разделов.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1. Вводное занятие, заключительное занятие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решение организационных вопросов;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подведение итогов этапа обучения, обсуждение и анализ успехов каждого воспитанника;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2. Театральный словарь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система занятий - бесед, направленных на расширение представлений о театре.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3. Основы актерского мастерства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Упражнения на развития внимания, воображения, эмоциональной памяти. Одиночные и групповые этюды. Этюд на беспредметное действие. Этюды на молчание. Этюды парные и групповые, место действия. Этюды по сказкам. Этюд по картине.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4. Сценическая речь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Работа над диалогом и монологом. Чтение различных отрывков из пьес по ролям. Практическая работа над стихотворением, басней.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Пластика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Система упражнений включают в себя: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яркообразные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игры, направленные на оздоровление организма и овладение собственным телом.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упражнения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направленные на координацию движений и равновесие.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упражнения, направленные на освоение пространства и создание образа.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Творческий сюрприз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Творческий сюрприз – театральное сочинение малой формы – это упражнение, в котором заложено фантазирование на свободную тему, В этом упражнении наиболее полно проявляются личностные качества учащихся, творческая индивидуальность каждого из них.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Творческие сюрпризы включают в себя все, что угодно: песни, стихи, монологи, шутки, наблюдения, сценки и т.д.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Работа над сюрпризами дает воспитанникам толчок к самостоятельному и более глубокому изучению литературного, музыкального, живописного, жизненного материала и творческому выражению его в оригинальной сюрпризной форме.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7. Работа над спектаклем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Репетиционные занятия - работа над спектаклем.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1 этап – Ознакомительный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Цели: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1. Ознакомить детей с содержанием произведения (пьесы)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Выявить персонажей произведения (пьесы) и обсудить их характеры.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Распределить роли персонажей между детьми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2 этап - Репетиционный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Цели: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Научить детей репетировать сказку по частям.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Ввести понятие «Мизансцена», научить детей работать над мизансценами и запоминать их последовательность.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Развивать навыки слаженной работы, учить соблюдать основные «законы сцены».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3 этап - Завершающий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Цели: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Научить детей соединять мизансцены спектакля воедино.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Научить детей чувствовать ритм спектакля.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Воспитывать дисциплину в процессе подготовки спектакля к демонстрации.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Активизировать мыслительный и эмоциональный настрой детей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4 этап - Генеральная репетиция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Цель: Выверить временные характеристики спектакля, художественно его отредактировать.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5 этап - </w:t>
      </w: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Показ спектакля или открытого занятия зрителям.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8.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 Индивидуальная работа с детьми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подготовка к мероприятиям, творческим сюрпризам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9.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 Заключительное занятие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Летние задания, например: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*письменная работа “Как мы учились весь год”;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* сюрприз на свободную тему;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* наблюдение;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* выбор басни или литературного фрагмента для последующей работы с ним.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10.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 Просмотрово-информационный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Просмотр кинофильмов и их обсуждение.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ПРОГНОЗ РЕЗУЛЬТАТИВНОСТИ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Определение степени творческого развития учащихся проводится посредством выработанной классификации категорий степени творческого развития АФАЛО (активность, фантазия, актёрское мастерство, логика, образное видение) в течение года в количестве трёх раз (исходное, промежуточное, конечное) через анализ соответственных итоговых заданий (см. Приложение 1,2)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 концу первого года занятий ребёнок: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Знает: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что такое театр;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чем отличается театр от других видов искусств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 чего зародился театр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какие виды театров существуют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кто создаёт театральные полотна (спектакли)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Имеет понятия: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об элементарных технических средствах сцены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об оформлении сцены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 нормах поведения на сцене и в зрительном зале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Умеет: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направлять свою фантазию по заданному руслу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образно мыслить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концентрировать внимание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ощущать себя в сценическом пространстве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Приобретает навыки: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общения с партнером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элементарного актёрского мастерства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образного восприятия окружающего мира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адекватного и образного реагирования на внешние раздражители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коллективного творчества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 конце второго года занятий ребенок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Знает: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что такое выразительные средства.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Фрагмент как составная часть сюжета.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действенную формулу: Исходное событие, конфликтная ситуация, финал.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Умеет: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применять выразительные средства для выражения характера сцены.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фрагментарно разбирать произведение, а так же фрагментарно его излагать.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определять основную мысль произведения и формировать её в сюжет.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понимать изобразительное искусство как течение жизненного процесса.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Имеет понятие: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 рождении сюжета произведения.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 внутреннем монологе и 2-м плане актёрского состояния.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 сверхзадаче и морали в произведении.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Имеет навыки: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свободного общения с аудиторией, одноклассниками.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Выражать свою мысль в широком кругу оппонентов.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анализировать последовательность поступков.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простраивать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логическую цепочку жизненного событийного ряда.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 конце третьего года обучения воспитанники должны знать: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историю театра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жанры театра;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виды искусства;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основные театральные понятия;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основы гримировального искусства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основы создания сценической постановки;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основы создания сценического образа с помощью грима;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штампы общения;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стили речи;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должны: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освоить основы актерского мастерства на уровне своих индивидуальных возможностей;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освоить культуру речи и движений на сцене и в жизни;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уметь снимать эмоциональное и мышечное напряжение, вызванное нагрузкой на нервную систему при интенсивном обучении;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уметь свободно проявлять свои лучшие творческие качества;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владеть навыками совместной деятельности, установления эмоциональных контактов, свободного общения,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иметь такие творческие умения и навыки как память, внимание, образное мышление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владеть своим телом как инструментом самовыражения;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уметь работать над «белыми стихами»;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владеть импровизационным конферансом;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использовать навыки сценической речи в публичных выступлениях;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уметь моделировать и разрешать жизненные ситуации;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уметь реализовать себя в создании сценической постановки;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изготовлять реквизит и декорации;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владеть навыками организаторской работы в процессе создания сценической постановки;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МЕТОДИЧЕСКИЕ УСЛОВИЯ РЕАЛИЗАЦИИ ПРОГРАММЫ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Типы занятий: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комбинированный;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первичного ознакомления материала;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усвоение новых знаний;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применение полученных знаний на практике;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закрепления, повторения;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итоговое.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u w:val="single"/>
          <w:lang w:eastAsia="ru-RU"/>
        </w:rPr>
        <w:t>Формы организации учебного занятия: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кружковое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занятия;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соревнование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концерт;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экскурсия;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диспут;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творческий отчет;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круглый стол;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урок-лекция;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урок-репортаж;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урок-путешествие;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заочная экскурсия;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творческая мастерская;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урок-игра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Программой предусматривается также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совместные просмотры и обсуждения спектаклей;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посещение музеев, выставок;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творческие встречи с артистами театров, с интересными людьми;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творческие конкурсы;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дни именинника т.п.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Формы работы с родителями.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совместные праздники, творческие конкурсы;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родительские собрания;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консультации;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беседы;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открытые занятия.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Программа является вариативной. Педагог может вносить изменения в содержания тем, дополнять практические занятия новыми приемами практического исполнения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Образовательный проце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сс вкл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ючает в себя различные методы обучения: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репродуктивный (воспроизводящий);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иллюстративный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(объяснение сопровождается демонстрацией наглядного материала;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проблемный (педагог ставит проблему и вместе с детьми ищет пути ее решения);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эвристический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(проблема формулируется детьми, ими и предлагается способы ее решения);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и воспитания: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убеждения,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упражнения,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личный пример;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поощрения.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Все методы обучения реализуются различными средствами: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предметными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 - для полноты восприятия учебная работа проводиться с использованием наглядных пособий и технических средств;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практическими</w:t>
      </w:r>
      <w:proofErr w:type="gramEnd"/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–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 тренинг, проблемная ситуация, игра, творческое задание,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интеллектуальными</w:t>
      </w:r>
      <w:proofErr w:type="gramEnd"/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 логика, воображение, интуиция, мышечная память, внимание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эмоциональными</w:t>
      </w:r>
      <w:proofErr w:type="gramEnd"/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переживание, представление, интерес.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Рациональное применение этих форм, методов и средств обучения обеспечивает эффективность реализации дополнительной образовательной программы.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Результативность деятельности определяется от исходного уровня развития ребенка начальным, текущим, итоговым контролем педагога и самоконтролем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 Главное требование к проведению итоговых контрольных мероприятий заключается в том, чтобы дети хотели их выполнять. Для этого, во-первых, их не должно быть много, и, во-вторых, желательно, чтобы они носили игровой характер.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Итог обучения - самостоятельные постановки инсценировок литературно-художественных произведений, отрывков из пьес, полномасштабных спектаклей, театрализованных представлений.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Для подведения итогов реализации программы используются следующие формы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театральные постановки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игры;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открытые занятия;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концерты;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анкеты;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тесты;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фестивали;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конкурсы.</w:t>
      </w: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CD687E" w:rsidRDefault="00CD687E" w:rsidP="001A66AF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CD687E" w:rsidRDefault="00CD687E" w:rsidP="001A66AF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CD687E" w:rsidRDefault="00CD687E" w:rsidP="001A66AF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CD687E" w:rsidRDefault="00CD687E" w:rsidP="001A66AF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1A66AF" w:rsidRDefault="001A66AF" w:rsidP="001A66AF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A66AF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СПИСОК ЛИТЕРАТУРЫ ДЛЯ ПРЕПОДАВАТЕЛЯ:</w:t>
      </w:r>
    </w:p>
    <w:p w:rsidR="001A66AF" w:rsidRDefault="001A66AF" w:rsidP="001A66AF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Агапова И.А. Школьный театр. Создание, организация, пьесы для постановок: 5-11 классы. – М.: ВАКО, 2006. – 272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Белинская Е.В. Сказочные тренинги для дошкольников и младших школьников. – СПб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Речь, 2006. – 125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Богданов Г.Ф. Работа над музыкально-танцевальной формой хореографического произведения: Учебно-методическое пособие.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 1. - М.: ВЦХТ (“Я вхожу в мир искусств”), 2008. - 144с.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Бодраченко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И.В. Театрализованные музыкальные представления для детей дошкольного возраста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Буяльский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Б.А. Искусство выразительного чтения. М.: Просвещение,1986. –176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Вечканова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И.Г.Театрализованные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игры в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дошкольников: Учебно-методическое пособие. – СПб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КАРО, 2006. – 144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Генералова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И.А. Театр. Пособие для дополнительного образования. 2, 3,4 класс. – М.: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Баласс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, 2004. – 48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Горбушина Л.А., Николаичева А.П. Выразительное чтение / Учеб. Пособие. – М.: Просвещение. – 1978. – 176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Губанова Н.Ф. Театрализованная деятельность дошкольников. Методические рекомендации, конспекты занятий, сценарии игр и спектаклей. – М.: ВАКО, 2007. – 256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Гурков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А.Н. Школьный театр.- Ростов н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/Д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: Феникс, 2005. – 320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Дополнительное образование //Научно-методический журнал, 2001-2009 </w:t>
      </w:r>
      <w:proofErr w:type="spellStart"/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гг</w:t>
      </w:r>
      <w:proofErr w:type="spellEnd"/>
      <w:proofErr w:type="gramEnd"/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Зинкевич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-Евстигнеева Т.Д., Т.М.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Грабенко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. Игры в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сказкотерапии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. -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., Речь, 2006. – 208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Зинкевич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-Евстигнеева Т.Д. Развивающая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 - СПб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Речь, 2006. – 168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Каришнев-Лубоцкий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М.А. Театрализованные представления для детей школьного возраста. - М.: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Гуманитар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зд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 центр ВЛАДОС, 2005. – 280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Карнеги Д. Как завоевывать друзей и оказывать влияния на людей: Пер. с англ. – М.: Литература, 1998. – 816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Колчеев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Ю.В.,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Колчеева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Н.М. Театрализованные игры в школе. – М.: Школьная пресса.. – 2000. – 96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Котельникова Е. А. Биомеханика хореографических упражнений. - М.: ВЦХТ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“Я вхожу в мир искусств”), 2008. – 128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Т.А. Школьная риторика: 4,5,6 класс: Учебное пособие/ Т.А.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 - М.: Издательский Дом «С-инфо»; Издательство «Баласс»,2003. – 160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Лопатина А.,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Скребцова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М. Сказки о цветах и деревьях. – М.: Сфера. – 1998. – 576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Мастерская чувств (Предмет «Театр» в начальной школе)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етодическое пособие. - М.: ГОУДОД ФЦРСДОД, ч. 1,2. - 2006. – 56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Нестерина Е.С. Шоколад Южного полюса: Пьесы. - М.: ВЦХТ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“Репертуар для детских и юношеских театров”), 2008. – 160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Основы актерского мастерства по методике З.Я.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Корогодского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. - М.: ВЦХТ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“Я вхожу в мир искусств”), 2008. - 192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Першин М.С. Пьесы-сказки для театра. - М.: ВЦХТ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“Репертуар для детских и юношеских театров”), 2008. – 160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Погосова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Н.М. Погружение в сказку.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Кооррекционно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-развивающая программа для детей. –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Речь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;М</w:t>
      </w:r>
      <w:proofErr w:type="spellEnd"/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.: Сфера, 2008. – 208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Попов П.Г. Жанровое решение спектакля. - М.: ВЦХТ (“Я вхожу в мир искусств”), 2008. – 144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Пушкин С.И. Детский фольклорный театр: Пьесы с нотным приложением. - М.: ВЦХТ (“Я вхожу в мир искусства”), 2008. – 144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Рылеева Е.В. Вместе веселее! – Игры и рабочие материалы – М.: ЛИНКА-ПРЕСС.- 2000. – 144с.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Сакович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Н.А. Практика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сказкотерапии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.: Речь, 2007. – 224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Сальникова Н. Работа с детьми: школа доверия. – СПб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Питер. – 2003. –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282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Скурат Г.К. Детский психологический театр: развивающая работа с детьми и подростками. -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.: Речь, 2007. – 144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Скрипник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И.С. Театр теней. – М.: АСТ; Донецк: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Сталкер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, 2005. – 221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Танникова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Е.Б. Формирование речевого творчества дошкольников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обучение сочинению сказок). – М.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ТЦ Сфера, 2008. – 96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Ткачева Е.М. Пьесы. - М.: ВЦХТ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“Репертуар для детских и юношеских театров”), 2008. – 176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Холл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Д.Учимся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танцевать. – М.: АСТ: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, 2009. – 184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Чурилова Э.Г. Методика и организация театральной деятельности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 и репертуар. - М.: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 Изд. Центр ВЛАДОС, 2004. – 160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Шорохова О.А. Играем в сказку: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и занятия по развитию связной речи дошкольников. – М.: ТЦ Сфера, 2007. – 208с.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Янсюкевич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В.И. Репертуар для школьного театра: Пособие для педагогов. - М.: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 изд. центр ВЛАДОС, 2001. - 240с.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Я познаю мир: Театр: Дет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нцикл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./ И.А. Андриянова-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Голицина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 – М.: ООО «Издательство АСТ». –2002. – 445с.</w:t>
      </w: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</w:t>
      </w: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CD687E" w:rsidRDefault="00CD687E" w:rsidP="001A66A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1A66AF" w:rsidRPr="001A66AF" w:rsidRDefault="00CD687E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</w:t>
      </w:r>
      <w:r w:rsidR="001A66AF"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СПИСОК ЛИТЕРАТУРЫ ДЛЯ РОДИТЕЛЕЙ: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Колчеев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Ю.В.,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Колчеева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Н.М. Театрализованные игры в школе. – М.: Школьная пресса.. – 2000. – 96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Монакова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Н.И. Путешествие с Гномом. Развитие эмоциональной сферы дошкольников. –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.: Речь, 2008. – 128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Погосова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Н.М. Погружение в сказку.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Кооррекционно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-развивающая программа для детей. –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Речь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;М</w:t>
      </w:r>
      <w:proofErr w:type="spellEnd"/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.: Сфера, 2008. – 208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4. Субботина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Л.Ю.Детские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фантазии: Развитие воображения у детей. – Екатеринбург: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У-Фактория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, 2006. – 192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Скрипник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И.С. Театр теней. – М.: АСТ; Донецк: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Сталкер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, 2005. – 221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6. Лопатина А.,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Скребцова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М. Сказки о цветах и деревьях. – М.: Сфера. – 1998. – 576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СПИСОК ЛИТЕРАТУРЫ ДЛЯ ДЕТЕЙ: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1. Я познаю мир: Театр: Дет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нцикл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./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И.А.Андриянова-Голицина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 – М.: ООО «Издательство АСТ». –2002. – 445с.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2. Харченко Т.Е. Утренняя гимнастика. Упражнения для детей 5-7 лет. – М.: Мозаика-Синтез, 2008. – 96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Генералова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И.А. Театр. Пособие для дополнительного образования. 2, 3,4 класс. – М.: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Баласс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, 2004. – 48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4. Карнеги Д. Как завоевывать друзей и оказывать влияния на людей: Пер. с англ. – М.: Литература, 1998. – 816 с.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ХОД ПОДГОТОВКИ СОЗДАНИЯ КРУЖКА: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1. Выбрать из числа старших школьников ведущего (им может быть также пионервожатый или классный руководитель).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Создать творческую группу «театроведов», которые дадут задания школьникам: «историкам» — подготовить рассказ об истории возникновения театра, о его развитии; «музыкантам» — разработать музыкальную викторину; «актерам» — провести игру «Сценическая импровизация»; «костюмерам» — провести конкурс «Подбери костюм сказочному герою».</w:t>
      </w:r>
      <w:proofErr w:type="gramEnd"/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3. Для проведения практических заданий пригласить артистов театра, участников школьной художественной самодеятельности.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Прочитать книги о театре (см.: Куликова К. Труба, личина и кинжал.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Л., 1972;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Чеботаревская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Т. А. Путешествие по театральной программе. М., 1975; Макаров Л. С утра до вечера в театре.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Л., 1973).</w:t>
      </w:r>
      <w:proofErr w:type="gramEnd"/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B47216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922C4B" w:rsidRPr="00922C4B" w:rsidRDefault="00922C4B" w:rsidP="00922C4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22C4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Календарный-учебный</w:t>
      </w:r>
      <w:proofErr w:type="gramEnd"/>
      <w:r w:rsidRPr="00922C4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график </w:t>
      </w:r>
    </w:p>
    <w:p w:rsidR="001A66AF" w:rsidRPr="00922C4B" w:rsidRDefault="00922C4B" w:rsidP="00922C4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2C4B">
        <w:rPr>
          <w:rFonts w:ascii="Times New Roman" w:hAnsi="Times New Roman" w:cs="Times New Roman"/>
          <w:b/>
          <w:sz w:val="24"/>
          <w:szCs w:val="24"/>
          <w:lang w:eastAsia="ru-RU"/>
        </w:rPr>
        <w:t>«Мы маленькие актеры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pPr w:leftFromText="180" w:rightFromText="180" w:vertAnchor="text" w:horzAnchor="margin" w:tblpY="412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0"/>
        <w:gridCol w:w="6285"/>
        <w:gridCol w:w="1290"/>
      </w:tblGrid>
      <w:tr w:rsidR="00CD687E" w:rsidRPr="001A66AF" w:rsidTr="00CD687E">
        <w:trPr>
          <w:trHeight w:val="675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right="101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1A66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и/и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57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Зарождение театрального искусства на заре человечества</w:t>
            </w:r>
          </w:p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знакомство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 игры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 игры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Обрядовые игры. Хороводы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грима и макияжа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 «Азы нанесения грима»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миниатюр «Воспитание», «Помощники»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555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театральной постановки «Царица «осень»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Эмоции как средства выражения чувств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№2 «Развитие правильного дыхания»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54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миниатюры «алло, алло, А.А.», «Тихо в селе»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костюм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687E" w:rsidRPr="001A66AF" w:rsidTr="00CD687E">
        <w:trPr>
          <w:trHeight w:val="495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right="374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3 «Изготовление карнавальных масок»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миниатюры «Новогодний каламбур»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пантомимы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4 «Постановка пантомим»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искусство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687E" w:rsidRPr="001A66AF" w:rsidTr="00CD687E">
        <w:trPr>
          <w:trHeight w:val="495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right="1094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5 «Речевые приемы и их применение»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диалога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6 «Ролевое чтение»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миниатюр «Призыв»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монолога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687E" w:rsidRPr="001A66AF" w:rsidTr="00CD687E">
        <w:trPr>
          <w:trHeight w:val="495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7 «Техника чтения монологов»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декорации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687E" w:rsidRPr="001A66AF" w:rsidTr="00CD687E">
        <w:trPr>
          <w:trHeight w:val="495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8 «Изготовление декораций»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музыкального оформления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687E" w:rsidRPr="001A66AF" w:rsidTr="00CD687E">
        <w:trPr>
          <w:trHeight w:val="495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right="1138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9 «Технические приемы музыкального оформления»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21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Сценарий и «секреты» его составления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D687E" w:rsidRPr="001A66AF" w:rsidTr="00CD687E">
        <w:trPr>
          <w:trHeight w:val="495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10 «Составление сценария»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D687E" w:rsidRPr="001A66AF" w:rsidTr="00CD687E">
        <w:trPr>
          <w:trHeight w:val="750"/>
          <w:tblCellSpacing w:w="15" w:type="dxa"/>
        </w:trPr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922C4B" w:rsidP="00C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right="374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театрально - музыкальной постановки «Годы, опаленные войной»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D687E" w:rsidRPr="001A66AF" w:rsidRDefault="00CD687E" w:rsidP="00CD687E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A66AF" w:rsidRDefault="001A66AF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before="100" w:beforeAutospacing="1" w:after="100" w:afterAutospacing="1" w:line="240" w:lineRule="auto"/>
        <w:ind w:firstLine="562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922C4B" w:rsidRPr="00922C4B" w:rsidRDefault="00922C4B" w:rsidP="00922C4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22C4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Календарный-учебный</w:t>
      </w:r>
      <w:proofErr w:type="gramEnd"/>
      <w:r w:rsidRPr="00922C4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график </w:t>
      </w:r>
    </w:p>
    <w:p w:rsidR="001A66AF" w:rsidRPr="00922C4B" w:rsidRDefault="00922C4B" w:rsidP="00922C4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2C4B">
        <w:rPr>
          <w:rFonts w:ascii="Times New Roman" w:hAnsi="Times New Roman" w:cs="Times New Roman"/>
          <w:b/>
          <w:sz w:val="24"/>
          <w:szCs w:val="24"/>
          <w:lang w:eastAsia="ru-RU"/>
        </w:rPr>
        <w:t>«Мы маленькие актеры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7170"/>
        <w:gridCol w:w="1140"/>
      </w:tblGrid>
      <w:tr w:rsidR="001A66AF" w:rsidRPr="001A66AF" w:rsidTr="001A66AF">
        <w:trPr>
          <w:trHeight w:val="67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искусств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Зарождение театрального искусства на заре человечества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грима и макияжа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 «Азы нанесения грима»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миниатюр «Воспитание», «Помощники»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театральной постановки «Царица «осень»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Эмоции как средства выражения чувств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№2 «Развитие правильного дыхания»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миниатюры «алло, алло, А.А.», «Тихо в селе»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костюм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49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right="374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3 «Изготовление карнавальных масок»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миниатюры «Новогодний каламбур»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пантомимы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4 «Постановка пантомим»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искусство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49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right="1094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5 «Речевые приемы и их применение»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диалога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6 «Ролевое чтение»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миниатюр «Призыв»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монолога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7 «Техника чтения монологов»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декорации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8 «Изготовление декораций»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музыкального оформления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49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right="1138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9 «Технические приемы музыкального оформления»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Сценарий и «секреты» его составления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10 «Составление сценария»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457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right="374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театрально - музыкальной постановки «Годы, опаленные войной»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A66AF" w:rsidRDefault="001A66AF" w:rsidP="001A66AF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Default="00CD687E" w:rsidP="001A66AF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CD687E" w:rsidRPr="001A66AF" w:rsidRDefault="00CD687E" w:rsidP="00CD687E">
      <w:pPr>
        <w:pStyle w:val="a4"/>
        <w:jc w:val="center"/>
        <w:rPr>
          <w:lang w:eastAsia="ru-RU"/>
        </w:rPr>
      </w:pPr>
    </w:p>
    <w:p w:rsidR="00CD687E" w:rsidRPr="00922C4B" w:rsidRDefault="00922C4B" w:rsidP="00CD687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22C4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Календарный-учебный</w:t>
      </w:r>
      <w:proofErr w:type="gramEnd"/>
      <w:r w:rsidRPr="00922C4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график </w:t>
      </w:r>
    </w:p>
    <w:p w:rsidR="001A66AF" w:rsidRPr="00922C4B" w:rsidRDefault="00CD687E" w:rsidP="00CD687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2C4B">
        <w:rPr>
          <w:rFonts w:ascii="Times New Roman" w:hAnsi="Times New Roman" w:cs="Times New Roman"/>
          <w:b/>
          <w:sz w:val="24"/>
          <w:szCs w:val="24"/>
          <w:lang w:eastAsia="ru-RU"/>
        </w:rPr>
        <w:t>«Мы маленькие актеры</w:t>
      </w:r>
      <w:r w:rsidR="001A66AF" w:rsidRPr="00922C4B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6510"/>
        <w:gridCol w:w="1290"/>
      </w:tblGrid>
      <w:tr w:rsidR="001A66AF" w:rsidRPr="001A66AF" w:rsidTr="001A66AF">
        <w:trPr>
          <w:trHeight w:val="675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right="101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искусств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66AF" w:rsidRPr="001A66AF" w:rsidTr="001A66AF">
        <w:trPr>
          <w:trHeight w:val="465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Зарождение театрального искусства на заре человечества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грима и макияжа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 «Азы нанесения грима»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миниатюр «Воспитание», «Помощники»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театральной постановки «Царица «осень»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Эмоции как средства выражения чувств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48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№2 «Развитие правильного дыхания»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45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миниатюры «алло, алло, А.А.», «Тихо в селе»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костюм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495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right="374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3 «Изготовление карнавальных масок»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миниатюры «Новогодний каламбур»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пантомимы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4 «Постановка пантомим»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искусство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495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right="1094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5 «Речевые приемы и их применение»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диалога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6 «Ролевое чтение»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миниатюр «Призыв»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монолога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495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7 «Техника чтения монологов»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декорации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8 «Изготовление декораций»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музыкального оформления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495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right="1138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9 «Технические приемы музыкального оформления»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Сценарий и «секреты» его составления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66AF" w:rsidRPr="001A66AF" w:rsidTr="001A66AF">
        <w:trPr>
          <w:trHeight w:val="210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10 «Составление сценария»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10" w:lineRule="atLeast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66AF" w:rsidRPr="001A66AF" w:rsidTr="001A66AF">
        <w:trPr>
          <w:trHeight w:val="495"/>
          <w:tblCellSpacing w:w="15" w:type="dxa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right="374"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театрально - музыкальной постановки «Годы, опаленные войной»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66AF" w:rsidRPr="001A66AF" w:rsidRDefault="001A66AF" w:rsidP="001A66AF">
            <w:pPr>
              <w:shd w:val="clear" w:color="auto" w:fill="FFFFFF"/>
              <w:spacing w:before="100" w:beforeAutospacing="1" w:after="100" w:afterAutospacing="1" w:line="240" w:lineRule="auto"/>
              <w:ind w:firstLine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6AF" w:rsidRPr="001A66AF" w:rsidRDefault="00B47216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</w:t>
      </w:r>
      <w:r w:rsidR="001A66AF" w:rsidRPr="001A66AF">
        <w:rPr>
          <w:rFonts w:ascii="Times New Roman" w:hAnsi="Times New Roman" w:cs="Times New Roman"/>
          <w:sz w:val="24"/>
          <w:szCs w:val="24"/>
          <w:lang w:eastAsia="ru-RU"/>
        </w:rPr>
        <w:t>Информационное обеспечение программы.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Алпатов М. Искусство. Книга для чтения. М., 1989.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Бернс Р. Развитие «Я» - концепции и воспитание. М.. 1986.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Винокурова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Н. Лучшие тесты на развитие творческих способностей. М.: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Аст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-пресс. 1999.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Гиппус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С.В. Гимнастика чувств. Тренинг творческой техники. М.: «Искусство», 1967.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Дополнительное образование детей Российской Федерации: сборник нормативно-правовых документов (1995-1996),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под ред. А.К.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Бруднова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 М., 1995.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6. Дополнительное образование детей. Учебное пособие для студентов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высших учебных заведений. Под ред. О.Е. Лебедева. М.: «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». 2000.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7.Зись А. Виды искусства. М.: «Искусство», 1983.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Иванов И.П. Энциклопедия коллективных творческих дел. М.. 1989.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Игры - обучение, тренинг, досуг. Под ред.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Петрусинского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В.В.. М., 1994.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Козлянникова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И.П. Артикуляционная гимнастика. М. 1999.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Кипнис М.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Драмотерапия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 М. 2001.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Манн Т. Речь о театре. Воспитание чувства слова. М. 1989.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Менабени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А.Г. Методика обучения сольному пению. М: Просвещение,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1995.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Никитин Б.П. Ступеньки творчества (или развивающие игры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)М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.: «Знание». 1976.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Пиз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А. Язык телодвижений Н. Новгород: </w:t>
      </w:r>
      <w:proofErr w:type="gram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ай</w:t>
      </w:r>
      <w:proofErr w:type="gram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Кью, 1992.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Селевко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Г.к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>. Современные образовательные технологии. М.: «народное образование», 1998 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A66AF">
        <w:rPr>
          <w:rFonts w:ascii="Times New Roman" w:hAnsi="Times New Roman" w:cs="Times New Roman"/>
          <w:sz w:val="24"/>
          <w:szCs w:val="24"/>
          <w:lang w:eastAsia="ru-RU"/>
        </w:rPr>
        <w:t>Станиславский К.С. Собрание сочинений.</w:t>
      </w:r>
    </w:p>
    <w:p w:rsidR="001A66AF" w:rsidRPr="001A66AF" w:rsidRDefault="001A66AF" w:rsidP="001A66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A66AF">
        <w:rPr>
          <w:rFonts w:ascii="Times New Roman" w:hAnsi="Times New Roman" w:cs="Times New Roman"/>
          <w:sz w:val="24"/>
          <w:szCs w:val="24"/>
          <w:lang w:eastAsia="ru-RU"/>
        </w:rPr>
        <w:t>Фришман</w:t>
      </w:r>
      <w:proofErr w:type="spellEnd"/>
      <w:r w:rsidRPr="001A66AF">
        <w:rPr>
          <w:rFonts w:ascii="Times New Roman" w:hAnsi="Times New Roman" w:cs="Times New Roman"/>
          <w:sz w:val="24"/>
          <w:szCs w:val="24"/>
          <w:lang w:eastAsia="ru-RU"/>
        </w:rPr>
        <w:t xml:space="preserve"> И.И. Методика работы педагога дополнительного образования. М.: «Академия». 2001.</w:t>
      </w:r>
    </w:p>
    <w:p w:rsidR="00134E99" w:rsidRDefault="00134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E58BB" w:rsidRPr="001A66AF" w:rsidRDefault="00134E99" w:rsidP="001A66A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83397"/>
            <wp:effectExtent l="0" t="0" r="3175" b="8255"/>
            <wp:docPr id="1" name="Рисунок 1" descr="C:\Users\USER\Downloads\м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ы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58BB" w:rsidRPr="001A66AF" w:rsidSect="00CD687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CF8"/>
    <w:rsid w:val="00027E06"/>
    <w:rsid w:val="00134E99"/>
    <w:rsid w:val="001A66AF"/>
    <w:rsid w:val="00317EF1"/>
    <w:rsid w:val="006E58BB"/>
    <w:rsid w:val="008E143D"/>
    <w:rsid w:val="00922C4B"/>
    <w:rsid w:val="00B47216"/>
    <w:rsid w:val="00CD687E"/>
    <w:rsid w:val="00CE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66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A66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1A66A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66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A66A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A66AF"/>
  </w:style>
  <w:style w:type="paragraph" w:styleId="a3">
    <w:name w:val="Normal (Web)"/>
    <w:basedOn w:val="a"/>
    <w:uiPriority w:val="99"/>
    <w:unhideWhenUsed/>
    <w:rsid w:val="001A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A66AF"/>
    <w:pPr>
      <w:spacing w:after="0" w:line="240" w:lineRule="auto"/>
    </w:pPr>
  </w:style>
  <w:style w:type="table" w:styleId="a5">
    <w:name w:val="Table Grid"/>
    <w:basedOn w:val="a1"/>
    <w:uiPriority w:val="59"/>
    <w:rsid w:val="00922C4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4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72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66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A66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1A66A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66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A66A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A66AF"/>
  </w:style>
  <w:style w:type="paragraph" w:styleId="a3">
    <w:name w:val="Normal (Web)"/>
    <w:basedOn w:val="a"/>
    <w:uiPriority w:val="99"/>
    <w:unhideWhenUsed/>
    <w:rsid w:val="001A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A66AF"/>
    <w:pPr>
      <w:spacing w:after="0" w:line="240" w:lineRule="auto"/>
    </w:pPr>
  </w:style>
  <w:style w:type="table" w:styleId="a5">
    <w:name w:val="Table Grid"/>
    <w:basedOn w:val="a1"/>
    <w:uiPriority w:val="59"/>
    <w:rsid w:val="00922C4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4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7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3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0673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ossta.ru/svedeniya-o-razrabotchikah-pasporta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27</Pages>
  <Words>7286</Words>
  <Characters>41535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2022-03-11T06:33:00Z</cp:lastPrinted>
  <dcterms:created xsi:type="dcterms:W3CDTF">2022-03-11T05:48:00Z</dcterms:created>
  <dcterms:modified xsi:type="dcterms:W3CDTF">2022-03-11T06:57:00Z</dcterms:modified>
</cp:coreProperties>
</file>